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06591"/>
    <w:bookmarkStart w:id="1" w:name="_Toc20394667"/>
    <w:p w14:paraId="2623F01F" w14:textId="3E4F86AA" w:rsidR="00C23513" w:rsidRPr="003D2DCB" w:rsidRDefault="00D60DDD" w:rsidP="000F0118">
      <w:pPr>
        <w:pStyle w:val="Titre1"/>
        <w:spacing w:after="240"/>
        <w:rPr>
          <w:lang w:val="en-US"/>
        </w:rPr>
      </w:pPr>
      <w:r w:rsidRPr="003D2DCB">
        <w:rPr>
          <w:noProof/>
          <w:lang w:val="en-CA" w:eastAsia="en-CA"/>
        </w:rPr>
        <mc:AlternateContent>
          <mc:Choice Requires="wps">
            <w:drawing>
              <wp:anchor distT="0" distB="0" distL="114300" distR="114300" simplePos="0" relativeHeight="251679744" behindDoc="0" locked="0" layoutInCell="1" allowOverlap="1" wp14:anchorId="2EC38B0C" wp14:editId="5CBD808B">
                <wp:simplePos x="0" y="0"/>
                <wp:positionH relativeFrom="margin">
                  <wp:posOffset>-209550</wp:posOffset>
                </wp:positionH>
                <wp:positionV relativeFrom="paragraph">
                  <wp:posOffset>-228600</wp:posOffset>
                </wp:positionV>
                <wp:extent cx="6791325" cy="8677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791325" cy="8677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C0231" id="Rectangle 3" o:spid="_x0000_s1026" style="position:absolute;margin-left:-16.5pt;margin-top:-18pt;width:534.75pt;height:68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g0ZAIAAB8FAAAOAAAAZHJzL2Uyb0RvYy54bWysVFFv2jAQfp+0/2D5fQRYgRY1VKgV0yTU&#10;VmunPruOTSI5Pu9sCOzX7+yEgNpqD9N4MGff3XfnL9/5+mZfG7ZT6CuwOR8NhpwpK6Go7CbnP59X&#10;Xy4580HYQhiwKucH5fnN4vOn68bN1RhKMIVCRiDWzxuX8zIEN88yL0tVCz8Apyw5NWAtAm1xkxUo&#10;GkKvTTYeDqdZA1g4BKm8p9O71skXCV9rJcOD1l4FZnJOvYW0Ylpf45otrsV8g8KVlezaEP/QRS0q&#10;S0V7qDsRBNti9Q6qriSCBx0GEuoMtK6kSneg24yGb27zVAqn0l2IHO96mvz/g5X3uyf3iERD4/zc&#10;kxlvsddYx3/qj+0TWYeeLLUPTNLhdHY1+jqecCbJdzmdzcazSaQzO6U79OGbgppFI+dIXyORJHZr&#10;H9rQY0isZmFVGRPPT70kKxyMigHG/lCaVQVVHyegJBN1a5DtBH1gIaWyYdS6SlGo9ngypF/XWp+R&#10;Gk2AEVlT4R67A4gSfI/dtt3Fx1SVVNYnD//WWJvcZ6TKYEOfXFcW8CMAQ7fqKrfxR5JaaiJLr1Ac&#10;HpEhtBr3Tq4qon0tfHgUSKIm+dOghgdatIEm59BZnJWAvz86j/GkNfJy1tCQ5Nz/2gpUnJnvllR4&#10;Nbq4iFOVNheT2Zg2eO55PffYbX0L9JlG9CQ4mcwYH8zR1Aj1C83zMlYll7CSaudcBjxubkM7vPQi&#10;SLVcpjCaJCfC2j45GcEjq1FWz/sXga7TXiDZ3sNxoMT8jQTb2JhpYbkNoKukzxOvHd80hUk43YsR&#10;x/x8n6JO79riDwAAAP//AwBQSwMEFAAGAAgAAAAhADy0d/jgAAAADQEAAA8AAABkcnMvZG93bnJl&#10;di54bWxMj0FLw0AQhe+C/2EZwVu7qSFBYjYlFQRREBqL6G2bnSbB7GzMbtv4752c6u0b3uPNe/l6&#10;sr044eg7RwpWywgEUu1MR42C3fvT4h6ED5qM7h2hgl/0sC6ur3KdGXemLZ6q0AgOIZ9pBW0IQyal&#10;r1u02i/dgMTawY1WBz7HRppRnznc9vIuilJpdUf8odUDPrZYf1dHq+Bjmxxws0l38u2r/ClX1fP0&#10;+vKp1O3NVD6ACDiFixnm+lwdCu60d0cyXvQKFnHMW8IMKcPsiOI0AbFnYi0BWeTy/4riDwAA//8D&#10;AFBLAQItABQABgAIAAAAIQC2gziS/gAAAOEBAAATAAAAAAAAAAAAAAAAAAAAAABbQ29udGVudF9U&#10;eXBlc10ueG1sUEsBAi0AFAAGAAgAAAAhADj9If/WAAAAlAEAAAsAAAAAAAAAAAAAAAAALwEAAF9y&#10;ZWxzLy5yZWxzUEsBAi0AFAAGAAgAAAAhAHZgKDRkAgAAHwUAAA4AAAAAAAAAAAAAAAAALgIAAGRy&#10;cy9lMm9Eb2MueG1sUEsBAi0AFAAGAAgAAAAhADy0d/jgAAAADQEAAA8AAAAAAAAAAAAAAAAAvgQA&#10;AGRycy9kb3ducmV2LnhtbFBLBQYAAAAABAAEAPMAAADLBQAAAAA=&#10;" filled="f" strokecolor="#284573 [1604]" strokeweight="1pt">
                <w10:wrap anchorx="margin"/>
              </v:rect>
            </w:pict>
          </mc:Fallback>
        </mc:AlternateContent>
      </w:r>
      <w:bookmarkStart w:id="2" w:name="_Toc83035543"/>
      <w:bookmarkStart w:id="3" w:name="_Toc151970419"/>
      <w:bookmarkStart w:id="4" w:name="_Toc151970525"/>
      <w:r w:rsidR="00C23513" w:rsidRPr="003D2DCB">
        <w:rPr>
          <w:lang w:val="en-US"/>
        </w:rPr>
        <w:t>Public Notice</w:t>
      </w:r>
      <w:bookmarkEnd w:id="2"/>
      <w:bookmarkEnd w:id="3"/>
      <w:bookmarkEnd w:id="4"/>
    </w:p>
    <w:p w14:paraId="6207DDED" w14:textId="59E63D78" w:rsidR="005132B7" w:rsidRPr="005132B7" w:rsidRDefault="00590C1F" w:rsidP="000F0118">
      <w:pPr>
        <w:pStyle w:val="Titre2"/>
        <w:spacing w:after="240"/>
        <w:rPr>
          <w:lang w:val="en-CA"/>
        </w:rPr>
      </w:pPr>
      <w:bookmarkStart w:id="5" w:name="_Toc83035544"/>
      <w:bookmarkStart w:id="6" w:name="_Toc151970420"/>
      <w:bookmarkStart w:id="7" w:name="_Toc151970526"/>
      <w:r w:rsidRPr="00590C1F">
        <w:rPr>
          <w:rFonts w:cs="Arial"/>
          <w:lang w:val="en-CA"/>
        </w:rPr>
        <w:t>Repair of the Lady-Aberdeen Bridge, Gatineau</w:t>
      </w:r>
      <w:r w:rsidR="002F5659" w:rsidRPr="002F5659">
        <w:rPr>
          <w:rFonts w:cs="Arial"/>
          <w:lang w:val="en-CA"/>
        </w:rPr>
        <w:t xml:space="preserve"> </w:t>
      </w:r>
    </w:p>
    <w:bookmarkEnd w:id="5"/>
    <w:bookmarkEnd w:id="6"/>
    <w:bookmarkEnd w:id="7"/>
    <w:p w14:paraId="3957C7D6" w14:textId="53D3C167" w:rsidR="00EE3353" w:rsidRPr="00ED6986" w:rsidRDefault="004E3790" w:rsidP="00EE3353">
      <w:pPr>
        <w:rPr>
          <w:rFonts w:ascii="Calibri" w:hAnsi="Calibri" w:cs="Calibri"/>
          <w:sz w:val="22"/>
          <w:szCs w:val="22"/>
          <w:lang w:val="en-US"/>
        </w:rPr>
      </w:pPr>
      <w:r w:rsidRPr="00ED6986">
        <w:rPr>
          <w:rFonts w:ascii="Calibri" w:hAnsi="Calibri" w:cs="Calibri"/>
          <w:b/>
          <w:sz w:val="22"/>
          <w:szCs w:val="22"/>
          <w:lang w:val="en-CA"/>
        </w:rPr>
        <w:t>May</w:t>
      </w:r>
      <w:r w:rsidR="0036344A" w:rsidRPr="00ED6986">
        <w:rPr>
          <w:rFonts w:ascii="Calibri" w:hAnsi="Calibri" w:cs="Calibri"/>
          <w:b/>
          <w:sz w:val="22"/>
          <w:szCs w:val="22"/>
          <w:lang w:val="en-CA"/>
        </w:rPr>
        <w:t xml:space="preserve"> </w:t>
      </w:r>
      <w:r w:rsidR="008E453B" w:rsidRPr="00ED6986">
        <w:rPr>
          <w:rFonts w:ascii="Calibri" w:hAnsi="Calibri" w:cs="Calibri"/>
          <w:b/>
          <w:sz w:val="22"/>
          <w:szCs w:val="22"/>
          <w:lang w:val="en-CA"/>
        </w:rPr>
        <w:t>2</w:t>
      </w:r>
      <w:r w:rsidRPr="00ED6986">
        <w:rPr>
          <w:rFonts w:ascii="Calibri" w:hAnsi="Calibri" w:cs="Calibri"/>
          <w:b/>
          <w:sz w:val="22"/>
          <w:szCs w:val="22"/>
          <w:lang w:val="en-CA"/>
        </w:rPr>
        <w:t>8</w:t>
      </w:r>
      <w:r w:rsidR="009F0B11" w:rsidRPr="00ED6986">
        <w:rPr>
          <w:rFonts w:ascii="Calibri" w:hAnsi="Calibri" w:cs="Calibri"/>
          <w:b/>
          <w:sz w:val="22"/>
          <w:szCs w:val="22"/>
          <w:vertAlign w:val="superscript"/>
          <w:lang w:val="en-CA"/>
        </w:rPr>
        <w:t>th</w:t>
      </w:r>
      <w:r w:rsidR="008E453B" w:rsidRPr="00ED6986">
        <w:rPr>
          <w:rFonts w:ascii="Calibri" w:hAnsi="Calibri" w:cs="Calibri"/>
          <w:b/>
          <w:sz w:val="22"/>
          <w:szCs w:val="22"/>
          <w:lang w:val="en-CA"/>
        </w:rPr>
        <w:t xml:space="preserve">, </w:t>
      </w:r>
      <w:r w:rsidR="006210A8" w:rsidRPr="00ED6986">
        <w:rPr>
          <w:rFonts w:ascii="Calibri" w:hAnsi="Calibri" w:cs="Calibri"/>
          <w:b/>
          <w:sz w:val="22"/>
          <w:szCs w:val="22"/>
          <w:lang w:val="en-CA"/>
        </w:rPr>
        <w:t>202</w:t>
      </w:r>
      <w:r w:rsidR="008E453B" w:rsidRPr="00ED6986">
        <w:rPr>
          <w:rFonts w:ascii="Calibri" w:hAnsi="Calibri" w:cs="Calibri"/>
          <w:b/>
          <w:sz w:val="22"/>
          <w:szCs w:val="22"/>
          <w:lang w:val="en-CA"/>
        </w:rPr>
        <w:t>6</w:t>
      </w:r>
      <w:r w:rsidR="00C23513" w:rsidRPr="00ED6986">
        <w:rPr>
          <w:rFonts w:ascii="Calibri" w:hAnsi="Calibri" w:cs="Calibri"/>
          <w:sz w:val="22"/>
          <w:szCs w:val="22"/>
          <w:lang w:val="en-US"/>
        </w:rPr>
        <w:t xml:space="preserve"> –</w:t>
      </w:r>
      <w:r w:rsidR="00C23513" w:rsidRPr="00ED6986">
        <w:rPr>
          <w:rFonts w:ascii="Calibri" w:hAnsi="Calibri" w:cs="Calibri"/>
          <w:b/>
          <w:sz w:val="22"/>
          <w:szCs w:val="22"/>
          <w:lang w:val="en-US"/>
        </w:rPr>
        <w:t xml:space="preserve"> </w:t>
      </w:r>
      <w:r w:rsidR="005F20C6" w:rsidRPr="00ED6986">
        <w:rPr>
          <w:rFonts w:ascii="Calibri" w:hAnsi="Calibri" w:cs="Calibri"/>
          <w:sz w:val="22"/>
          <w:szCs w:val="22"/>
          <w:lang w:val="en-US"/>
        </w:rPr>
        <w:t>Transport Canada</w:t>
      </w:r>
      <w:r w:rsidR="00C23513" w:rsidRPr="00ED6986">
        <w:rPr>
          <w:rFonts w:ascii="Calibri" w:hAnsi="Calibri" w:cs="Calibri"/>
          <w:sz w:val="22"/>
          <w:szCs w:val="22"/>
          <w:lang w:val="en-US"/>
        </w:rPr>
        <w:t xml:space="preserve"> </w:t>
      </w:r>
      <w:r w:rsidR="00A4315E" w:rsidRPr="00ED6986">
        <w:rPr>
          <w:rFonts w:ascii="Calibri" w:hAnsi="Calibri" w:cs="Calibri"/>
          <w:sz w:val="22"/>
          <w:szCs w:val="22"/>
          <w:lang w:val="en-US"/>
        </w:rPr>
        <w:t xml:space="preserve">(TC) and the National Capital Commission (NCC) </w:t>
      </w:r>
      <w:r w:rsidR="00C23513" w:rsidRPr="00ED6986">
        <w:rPr>
          <w:rFonts w:ascii="Calibri" w:hAnsi="Calibri" w:cs="Calibri"/>
          <w:sz w:val="22"/>
          <w:szCs w:val="22"/>
          <w:lang w:val="en-US"/>
        </w:rPr>
        <w:t>must determine whether the proposed project is likely to cause significant adverse environmental effects.</w:t>
      </w:r>
      <w:r w:rsidR="006210A8" w:rsidRPr="00ED6986">
        <w:rPr>
          <w:rFonts w:ascii="Calibri" w:hAnsi="Calibri" w:cs="Calibri"/>
          <w:sz w:val="22"/>
          <w:szCs w:val="22"/>
          <w:lang w:val="en-US"/>
        </w:rPr>
        <w:t xml:space="preserve"> </w:t>
      </w:r>
      <w:r w:rsidR="00C23513" w:rsidRPr="00ED6986">
        <w:rPr>
          <w:rFonts w:ascii="Calibri" w:hAnsi="Calibri" w:cs="Calibri"/>
          <w:sz w:val="22"/>
          <w:szCs w:val="22"/>
          <w:lang w:val="en-US"/>
        </w:rPr>
        <w:t xml:space="preserve">To help inform this determination, </w:t>
      </w:r>
      <w:r w:rsidR="00D0234D" w:rsidRPr="00ED6986">
        <w:rPr>
          <w:rFonts w:ascii="Calibri" w:hAnsi="Calibri" w:cs="Calibri"/>
          <w:sz w:val="22"/>
          <w:szCs w:val="22"/>
          <w:lang w:val="en-US"/>
        </w:rPr>
        <w:t>the public is invited to submit any comments within 30 days of the publication of this notice</w:t>
      </w:r>
      <w:r w:rsidR="00C23513" w:rsidRPr="00ED6986">
        <w:rPr>
          <w:rFonts w:ascii="Calibri" w:hAnsi="Calibri" w:cs="Calibri"/>
          <w:sz w:val="22"/>
          <w:szCs w:val="22"/>
          <w:lang w:val="en-US"/>
        </w:rPr>
        <w:t>.</w:t>
      </w:r>
      <w:r w:rsidR="00D0234D" w:rsidRPr="00ED6986">
        <w:rPr>
          <w:rFonts w:ascii="Calibri" w:hAnsi="Calibri" w:cs="Calibri"/>
          <w:sz w:val="22"/>
          <w:szCs w:val="22"/>
          <w:lang w:val="en-US"/>
        </w:rPr>
        <w:t xml:space="preserve"> </w:t>
      </w:r>
    </w:p>
    <w:p w14:paraId="6E304DA7" w14:textId="7DAF4542" w:rsidR="006210A8" w:rsidRPr="00ED6986" w:rsidRDefault="00C23513" w:rsidP="000F0118">
      <w:pPr>
        <w:spacing w:after="120" w:line="240" w:lineRule="auto"/>
        <w:rPr>
          <w:rFonts w:ascii="Calibri" w:hAnsi="Calibri" w:cs="Calibri"/>
          <w:sz w:val="22"/>
          <w:szCs w:val="22"/>
          <w:lang w:val="en-CA"/>
        </w:rPr>
      </w:pPr>
      <w:r w:rsidRPr="00ED6986">
        <w:rPr>
          <w:rFonts w:ascii="Calibri" w:hAnsi="Calibri" w:cs="Calibri"/>
          <w:sz w:val="22"/>
          <w:szCs w:val="22"/>
          <w:lang w:val="en-US"/>
        </w:rPr>
        <w:t xml:space="preserve">Written comments must be submitted </w:t>
      </w:r>
      <w:r w:rsidRPr="00ED6986">
        <w:rPr>
          <w:rFonts w:ascii="Calibri" w:hAnsi="Calibri" w:cs="Calibri"/>
          <w:b/>
          <w:sz w:val="22"/>
          <w:szCs w:val="22"/>
          <w:lang w:val="en-US"/>
        </w:rPr>
        <w:t>by</w:t>
      </w:r>
      <w:r w:rsidR="006210A8" w:rsidRPr="00ED6986">
        <w:rPr>
          <w:rFonts w:ascii="Calibri" w:hAnsi="Calibri" w:cs="Calibri"/>
          <w:b/>
          <w:sz w:val="22"/>
          <w:szCs w:val="22"/>
          <w:lang w:val="en-US"/>
        </w:rPr>
        <w:t xml:space="preserve"> </w:t>
      </w:r>
      <w:r w:rsidR="004E3790" w:rsidRPr="00ED6986">
        <w:rPr>
          <w:rFonts w:ascii="Calibri" w:hAnsi="Calibri" w:cs="Calibri"/>
          <w:b/>
          <w:sz w:val="22"/>
          <w:szCs w:val="22"/>
          <w:lang w:val="en-US"/>
        </w:rPr>
        <w:t>June</w:t>
      </w:r>
      <w:r w:rsidR="001B7B5D" w:rsidRPr="00ED6986">
        <w:rPr>
          <w:rFonts w:ascii="Calibri" w:hAnsi="Calibri" w:cs="Calibri"/>
          <w:b/>
          <w:sz w:val="22"/>
          <w:szCs w:val="22"/>
          <w:lang w:val="en-US"/>
        </w:rPr>
        <w:t xml:space="preserve"> </w:t>
      </w:r>
      <w:r w:rsidR="008E453B" w:rsidRPr="00ED6986">
        <w:rPr>
          <w:rFonts w:ascii="Calibri" w:hAnsi="Calibri" w:cs="Calibri"/>
          <w:b/>
          <w:sz w:val="22"/>
          <w:szCs w:val="22"/>
          <w:lang w:val="en-US"/>
        </w:rPr>
        <w:t>2</w:t>
      </w:r>
      <w:r w:rsidR="004E3790" w:rsidRPr="00ED6986">
        <w:rPr>
          <w:rFonts w:ascii="Calibri" w:hAnsi="Calibri" w:cs="Calibri"/>
          <w:b/>
          <w:sz w:val="22"/>
          <w:szCs w:val="22"/>
          <w:lang w:val="en-US"/>
        </w:rPr>
        <w:t>8</w:t>
      </w:r>
      <w:r w:rsidR="009F0B11" w:rsidRPr="00ED6986">
        <w:rPr>
          <w:rFonts w:ascii="Calibri" w:hAnsi="Calibri" w:cs="Calibri"/>
          <w:b/>
          <w:sz w:val="22"/>
          <w:szCs w:val="22"/>
          <w:vertAlign w:val="superscript"/>
          <w:lang w:val="en-CA"/>
        </w:rPr>
        <w:t>th</w:t>
      </w:r>
      <w:r w:rsidR="0075030E" w:rsidRPr="00ED6986">
        <w:rPr>
          <w:rFonts w:ascii="Calibri" w:hAnsi="Calibri" w:cs="Calibri"/>
          <w:b/>
          <w:sz w:val="22"/>
          <w:szCs w:val="22"/>
          <w:lang w:val="en-US"/>
        </w:rPr>
        <w:t>,</w:t>
      </w:r>
      <w:r w:rsidRPr="00ED6986">
        <w:rPr>
          <w:rFonts w:ascii="Calibri" w:hAnsi="Calibri" w:cs="Calibri"/>
          <w:b/>
          <w:sz w:val="22"/>
          <w:szCs w:val="22"/>
          <w:lang w:val="en-US"/>
        </w:rPr>
        <w:t xml:space="preserve"> </w:t>
      </w:r>
      <w:r w:rsidR="006210A8" w:rsidRPr="00ED6986">
        <w:rPr>
          <w:rFonts w:ascii="Calibri" w:hAnsi="Calibri" w:cs="Calibri"/>
          <w:b/>
          <w:sz w:val="22"/>
          <w:szCs w:val="22"/>
          <w:lang w:val="en-US"/>
        </w:rPr>
        <w:t>202</w:t>
      </w:r>
      <w:r w:rsidR="00626DEB" w:rsidRPr="00ED6986">
        <w:rPr>
          <w:rFonts w:ascii="Calibri" w:hAnsi="Calibri" w:cs="Calibri"/>
          <w:b/>
          <w:sz w:val="22"/>
          <w:szCs w:val="22"/>
          <w:lang w:val="en-US"/>
        </w:rPr>
        <w:t>6</w:t>
      </w:r>
      <w:r w:rsidR="006210A8" w:rsidRPr="00ED6986">
        <w:rPr>
          <w:rFonts w:ascii="Calibri" w:hAnsi="Calibri" w:cs="Calibri"/>
          <w:b/>
          <w:sz w:val="22"/>
          <w:szCs w:val="22"/>
          <w:lang w:val="en-US"/>
        </w:rPr>
        <w:t xml:space="preserve"> </w:t>
      </w:r>
      <w:r w:rsidRPr="00ED6986">
        <w:rPr>
          <w:rFonts w:ascii="Calibri" w:hAnsi="Calibri" w:cs="Calibri"/>
          <w:sz w:val="22"/>
          <w:szCs w:val="22"/>
          <w:lang w:val="en-US"/>
        </w:rPr>
        <w:t>to:</w:t>
      </w:r>
      <w:r w:rsidR="006210A8" w:rsidRPr="00ED6986">
        <w:rPr>
          <w:rFonts w:ascii="Calibri" w:hAnsi="Calibri" w:cs="Calibri"/>
          <w:sz w:val="22"/>
          <w:szCs w:val="22"/>
          <w:lang w:val="en-US"/>
        </w:rPr>
        <w:t xml:space="preserve"> </w:t>
      </w:r>
      <w:r w:rsidR="006210A8" w:rsidRPr="00ED6986">
        <w:rPr>
          <w:rFonts w:ascii="Calibri" w:hAnsi="Calibri" w:cs="Calibri"/>
          <w:sz w:val="22"/>
          <w:szCs w:val="22"/>
          <w:lang w:val="en-CA"/>
        </w:rPr>
        <w:t>aea-eaa@tc.gc.ca</w:t>
      </w:r>
    </w:p>
    <w:p w14:paraId="5BF43A94" w14:textId="77777777" w:rsidR="00C23513" w:rsidRPr="003D2DCB" w:rsidRDefault="00C23513" w:rsidP="00ED6986">
      <w:pPr>
        <w:pStyle w:val="Titre2"/>
        <w:spacing w:before="240" w:after="240" w:line="240" w:lineRule="auto"/>
        <w:rPr>
          <w:lang w:val="en-US"/>
        </w:rPr>
      </w:pPr>
      <w:bookmarkStart w:id="8" w:name="_Toc83035545"/>
      <w:bookmarkStart w:id="9" w:name="_Toc151970421"/>
      <w:bookmarkStart w:id="10" w:name="_Toc151970527"/>
      <w:r w:rsidRPr="003D2DCB">
        <w:rPr>
          <w:lang w:val="en-CA"/>
        </w:rPr>
        <w:t>The Proposed Project</w:t>
      </w:r>
      <w:bookmarkEnd w:id="8"/>
      <w:bookmarkEnd w:id="9"/>
      <w:bookmarkEnd w:id="10"/>
    </w:p>
    <w:bookmarkEnd w:id="0"/>
    <w:bookmarkEnd w:id="1"/>
    <w:p w14:paraId="405CC648" w14:textId="21211CB4" w:rsidR="00883A2C" w:rsidRPr="00BF2570" w:rsidRDefault="00883A2C" w:rsidP="00301C46">
      <w:pPr>
        <w:rPr>
          <w:rFonts w:ascii="Calibri" w:hAnsi="Calibri" w:cs="Calibri"/>
          <w:sz w:val="22"/>
          <w:szCs w:val="22"/>
          <w:lang w:val="en-CA"/>
        </w:rPr>
      </w:pPr>
      <w:r w:rsidRPr="00BF2570">
        <w:rPr>
          <w:rFonts w:ascii="Calibri" w:hAnsi="Calibri" w:cs="Calibri"/>
          <w:sz w:val="22"/>
          <w:szCs w:val="22"/>
          <w:lang w:val="en-CA"/>
        </w:rPr>
        <w:t>As part of the rehabilitation of the Lady Aberdeen Bridge in Gatineau, the Ministry of Transport and Sustainable Mobility (MTMD) plans to carry out the following activities, some of which will take place on federal land owned by the NCC</w:t>
      </w:r>
      <w:r w:rsidRPr="00BF2570">
        <w:rPr>
          <w:rFonts w:ascii="Calibri" w:hAnsi="Calibri" w:cs="Calibri"/>
          <w:sz w:val="22"/>
          <w:szCs w:val="22"/>
          <w:lang w:val="en-CA"/>
        </w:rPr>
        <w:t>.</w:t>
      </w:r>
    </w:p>
    <w:p w14:paraId="4D70F793" w14:textId="497867FE" w:rsidR="00157A18" w:rsidRPr="00BF2570" w:rsidRDefault="00157A18" w:rsidP="00157A18">
      <w:pPr>
        <w:pStyle w:val="Paragraphedeliste"/>
        <w:numPr>
          <w:ilvl w:val="0"/>
          <w:numId w:val="47"/>
        </w:numPr>
        <w:rPr>
          <w:rFonts w:ascii="Calibri" w:hAnsi="Calibri" w:cs="Calibri"/>
          <w:lang w:val="en-CA"/>
        </w:rPr>
      </w:pPr>
      <w:r w:rsidRPr="00BF2570">
        <w:rPr>
          <w:rFonts w:ascii="Calibri" w:hAnsi="Calibri" w:cs="Calibri"/>
          <w:lang w:val="en-CA"/>
        </w:rPr>
        <w:t xml:space="preserve">Resurfacing of the roadway at the bridge approaches; </w:t>
      </w:r>
    </w:p>
    <w:p w14:paraId="01D69BA5" w14:textId="2D5F8E96" w:rsidR="00157A18" w:rsidRPr="00BF2570" w:rsidRDefault="00157A18" w:rsidP="00157A18">
      <w:pPr>
        <w:pStyle w:val="Paragraphedeliste"/>
        <w:numPr>
          <w:ilvl w:val="0"/>
          <w:numId w:val="47"/>
        </w:numPr>
        <w:rPr>
          <w:rFonts w:ascii="Calibri" w:hAnsi="Calibri" w:cs="Calibri"/>
          <w:lang w:val="en-CA"/>
        </w:rPr>
      </w:pPr>
      <w:r w:rsidRPr="00BF2570">
        <w:rPr>
          <w:rFonts w:ascii="Calibri" w:hAnsi="Calibri" w:cs="Calibri"/>
          <w:lang w:val="en-CA"/>
        </w:rPr>
        <w:t xml:space="preserve">Replacement of guardrails at the approaches; </w:t>
      </w:r>
    </w:p>
    <w:p w14:paraId="211DC93B" w14:textId="3E03096F" w:rsidR="00157A18" w:rsidRPr="00BF2570" w:rsidRDefault="00157A18" w:rsidP="00157A18">
      <w:pPr>
        <w:pStyle w:val="Paragraphedeliste"/>
        <w:numPr>
          <w:ilvl w:val="0"/>
          <w:numId w:val="47"/>
        </w:numPr>
        <w:rPr>
          <w:rFonts w:ascii="Calibri" w:hAnsi="Calibri" w:cs="Calibri"/>
          <w:lang w:val="en-CA"/>
        </w:rPr>
      </w:pPr>
      <w:r w:rsidRPr="00BF2570">
        <w:rPr>
          <w:rFonts w:ascii="Calibri" w:hAnsi="Calibri" w:cs="Calibri"/>
          <w:lang w:val="en-CA"/>
        </w:rPr>
        <w:t xml:space="preserve">Construction and removal of a temporary detour route between the lanes of Fournier Boulevard; </w:t>
      </w:r>
    </w:p>
    <w:p w14:paraId="34F9D19C" w14:textId="389F659F" w:rsidR="00157A18" w:rsidRPr="00BF2570" w:rsidRDefault="00157A18" w:rsidP="00157A18">
      <w:pPr>
        <w:pStyle w:val="Paragraphedeliste"/>
        <w:numPr>
          <w:ilvl w:val="0"/>
          <w:numId w:val="47"/>
        </w:numPr>
        <w:rPr>
          <w:rFonts w:ascii="Calibri" w:hAnsi="Calibri" w:cs="Calibri"/>
          <w:lang w:val="en-CA"/>
        </w:rPr>
      </w:pPr>
      <w:r w:rsidRPr="00BF2570">
        <w:rPr>
          <w:rFonts w:ascii="Calibri" w:hAnsi="Calibri" w:cs="Calibri"/>
          <w:lang w:val="en-CA"/>
        </w:rPr>
        <w:t xml:space="preserve">Installation and removal of a temporary bike path. </w:t>
      </w:r>
    </w:p>
    <w:p w14:paraId="48CB39D7" w14:textId="69956C0B" w:rsidR="008D35A1" w:rsidRPr="00BF2570" w:rsidRDefault="00BF2570" w:rsidP="00301C46">
      <w:pPr>
        <w:rPr>
          <w:rFonts w:ascii="Calibri" w:hAnsi="Calibri" w:cs="Calibri"/>
          <w:sz w:val="22"/>
          <w:szCs w:val="22"/>
          <w:lang w:val="en-CA"/>
        </w:rPr>
      </w:pPr>
      <w:r w:rsidRPr="00BF2570">
        <w:rPr>
          <w:rFonts w:ascii="Calibri" w:hAnsi="Calibri" w:cs="Calibri"/>
          <w:sz w:val="22"/>
          <w:szCs w:val="22"/>
          <w:lang w:val="en-CA"/>
        </w:rPr>
        <w:t>Construction of the temporary detour road is scheduled for summer 2026, while work to repair the roadway at the bridge approaches, replace the guardrails, and install the temporary bike path will take place from April to November 2027. Final work, including restoration of the detour route and road marking, will be completed in the spring of 2028.</w:t>
      </w:r>
    </w:p>
    <w:sectPr w:rsidR="008D35A1" w:rsidRPr="00BF2570"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A484" w14:textId="77777777" w:rsidR="00DB564F" w:rsidRDefault="00DB564F" w:rsidP="00290329">
      <w:r>
        <w:separator/>
      </w:r>
    </w:p>
  </w:endnote>
  <w:endnote w:type="continuationSeparator" w:id="0">
    <w:p w14:paraId="33740767" w14:textId="77777777" w:rsidR="00DB564F" w:rsidRDefault="00DB564F"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75EE" w14:textId="77777777" w:rsidR="00DB564F" w:rsidRDefault="00DB564F" w:rsidP="00290329">
      <w:r>
        <w:separator/>
      </w:r>
    </w:p>
  </w:footnote>
  <w:footnote w:type="continuationSeparator" w:id="0">
    <w:p w14:paraId="0F7569DC" w14:textId="77777777" w:rsidR="00DB564F" w:rsidRDefault="00DB564F"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0C2880"/>
    <w:multiLevelType w:val="hybridMultilevel"/>
    <w:tmpl w:val="B48C1708"/>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FB301D6"/>
    <w:multiLevelType w:val="hybridMultilevel"/>
    <w:tmpl w:val="35B837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472CA"/>
    <w:multiLevelType w:val="hybridMultilevel"/>
    <w:tmpl w:val="8CF2878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FDA12FA"/>
    <w:multiLevelType w:val="hybridMultilevel"/>
    <w:tmpl w:val="734C91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1F32F4A"/>
    <w:multiLevelType w:val="hybridMultilevel"/>
    <w:tmpl w:val="63620924"/>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58CD00EB"/>
    <w:multiLevelType w:val="hybridMultilevel"/>
    <w:tmpl w:val="76E49616"/>
    <w:lvl w:ilvl="0" w:tplc="29445F32">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405CB2"/>
    <w:multiLevelType w:val="hybridMultilevel"/>
    <w:tmpl w:val="B8B23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D205B37"/>
    <w:multiLevelType w:val="hybridMultilevel"/>
    <w:tmpl w:val="2A848D7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991244"/>
    <w:multiLevelType w:val="hybridMultilevel"/>
    <w:tmpl w:val="98661B32"/>
    <w:lvl w:ilvl="0" w:tplc="76FE6F62">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3F1B90"/>
    <w:multiLevelType w:val="hybridMultilevel"/>
    <w:tmpl w:val="2E04AFB2"/>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75541BA"/>
    <w:multiLevelType w:val="hybridMultilevel"/>
    <w:tmpl w:val="78804C7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33"/>
  </w:num>
  <w:num w:numId="14" w16cid:durableId="1457525745">
    <w:abstractNumId w:val="34"/>
  </w:num>
  <w:num w:numId="15" w16cid:durableId="3409232">
    <w:abstractNumId w:val="33"/>
    <w:lvlOverride w:ilvl="0">
      <w:startOverride w:val="1"/>
    </w:lvlOverride>
  </w:num>
  <w:num w:numId="16" w16cid:durableId="577373802">
    <w:abstractNumId w:val="20"/>
    <w:lvlOverride w:ilvl="0">
      <w:startOverride w:val="1"/>
    </w:lvlOverride>
  </w:num>
  <w:num w:numId="17" w16cid:durableId="1091390872">
    <w:abstractNumId w:val="33"/>
    <w:lvlOverride w:ilvl="0">
      <w:startOverride w:val="1"/>
    </w:lvlOverride>
  </w:num>
  <w:num w:numId="18" w16cid:durableId="767191538">
    <w:abstractNumId w:val="20"/>
  </w:num>
  <w:num w:numId="19" w16cid:durableId="1460101200">
    <w:abstractNumId w:val="33"/>
  </w:num>
  <w:num w:numId="20" w16cid:durableId="1745369524">
    <w:abstractNumId w:val="33"/>
  </w:num>
  <w:num w:numId="21" w16cid:durableId="1549730277">
    <w:abstractNumId w:val="21"/>
  </w:num>
  <w:num w:numId="22" w16cid:durableId="1658146333">
    <w:abstractNumId w:val="29"/>
  </w:num>
  <w:num w:numId="23" w16cid:durableId="268200446">
    <w:abstractNumId w:val="15"/>
  </w:num>
  <w:num w:numId="24" w16cid:durableId="77484624">
    <w:abstractNumId w:val="18"/>
  </w:num>
  <w:num w:numId="25" w16cid:durableId="2121215421">
    <w:abstractNumId w:val="41"/>
  </w:num>
  <w:num w:numId="26" w16cid:durableId="4774547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2"/>
  </w:num>
  <w:num w:numId="28" w16cid:durableId="1508402489">
    <w:abstractNumId w:val="35"/>
  </w:num>
  <w:num w:numId="29" w16cid:durableId="1088772042">
    <w:abstractNumId w:val="38"/>
  </w:num>
  <w:num w:numId="30" w16cid:durableId="1788547362">
    <w:abstractNumId w:val="14"/>
  </w:num>
  <w:num w:numId="31" w16cid:durableId="759567538">
    <w:abstractNumId w:val="13"/>
  </w:num>
  <w:num w:numId="32" w16cid:durableId="400520949">
    <w:abstractNumId w:val="36"/>
  </w:num>
  <w:num w:numId="33" w16cid:durableId="1782217234">
    <w:abstractNumId w:val="28"/>
  </w:num>
  <w:num w:numId="34" w16cid:durableId="682586611">
    <w:abstractNumId w:val="22"/>
  </w:num>
  <w:num w:numId="35" w16cid:durableId="1315328610">
    <w:abstractNumId w:val="16"/>
  </w:num>
  <w:num w:numId="36" w16cid:durableId="1994719838">
    <w:abstractNumId w:val="32"/>
  </w:num>
  <w:num w:numId="37" w16cid:durableId="1453791889">
    <w:abstractNumId w:val="17"/>
  </w:num>
  <w:num w:numId="38" w16cid:durableId="1285694867">
    <w:abstractNumId w:val="37"/>
  </w:num>
  <w:num w:numId="39" w16cid:durableId="1159465322">
    <w:abstractNumId w:val="30"/>
  </w:num>
  <w:num w:numId="40" w16cid:durableId="792868211">
    <w:abstractNumId w:val="25"/>
  </w:num>
  <w:num w:numId="41" w16cid:durableId="1164204991">
    <w:abstractNumId w:val="39"/>
  </w:num>
  <w:num w:numId="42" w16cid:durableId="624771334">
    <w:abstractNumId w:val="23"/>
  </w:num>
  <w:num w:numId="43" w16cid:durableId="1715079757">
    <w:abstractNumId w:val="11"/>
  </w:num>
  <w:num w:numId="44" w16cid:durableId="501316315">
    <w:abstractNumId w:val="40"/>
  </w:num>
  <w:num w:numId="45" w16cid:durableId="653416210">
    <w:abstractNumId w:val="27"/>
  </w:num>
  <w:num w:numId="46" w16cid:durableId="1307466612">
    <w:abstractNumId w:val="19"/>
  </w:num>
  <w:num w:numId="47" w16cid:durableId="2044789751">
    <w:abstractNumId w:val="31"/>
  </w:num>
  <w:num w:numId="48" w16cid:durableId="838424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A0D"/>
    <w:rsid w:val="00056BC7"/>
    <w:rsid w:val="00064141"/>
    <w:rsid w:val="0006715B"/>
    <w:rsid w:val="000735E5"/>
    <w:rsid w:val="00074456"/>
    <w:rsid w:val="00077C97"/>
    <w:rsid w:val="000947C3"/>
    <w:rsid w:val="000B0B4F"/>
    <w:rsid w:val="000B1CD5"/>
    <w:rsid w:val="000C1674"/>
    <w:rsid w:val="000C6E64"/>
    <w:rsid w:val="000E3667"/>
    <w:rsid w:val="000E5223"/>
    <w:rsid w:val="000E610C"/>
    <w:rsid w:val="000F0118"/>
    <w:rsid w:val="000F6686"/>
    <w:rsid w:val="00100BC5"/>
    <w:rsid w:val="0012009A"/>
    <w:rsid w:val="00121D23"/>
    <w:rsid w:val="0012216D"/>
    <w:rsid w:val="00146A00"/>
    <w:rsid w:val="00146FDD"/>
    <w:rsid w:val="00157A18"/>
    <w:rsid w:val="001620A2"/>
    <w:rsid w:val="001644B5"/>
    <w:rsid w:val="00165BA0"/>
    <w:rsid w:val="00172340"/>
    <w:rsid w:val="00172E23"/>
    <w:rsid w:val="00173895"/>
    <w:rsid w:val="001739D3"/>
    <w:rsid w:val="00182ED1"/>
    <w:rsid w:val="001960E9"/>
    <w:rsid w:val="001B73D4"/>
    <w:rsid w:val="001B7B5D"/>
    <w:rsid w:val="001E70B6"/>
    <w:rsid w:val="001F166A"/>
    <w:rsid w:val="001F6C12"/>
    <w:rsid w:val="001F7B9D"/>
    <w:rsid w:val="00212773"/>
    <w:rsid w:val="00214EDB"/>
    <w:rsid w:val="00222843"/>
    <w:rsid w:val="0022790C"/>
    <w:rsid w:val="00234785"/>
    <w:rsid w:val="00236E73"/>
    <w:rsid w:val="00237811"/>
    <w:rsid w:val="0025122D"/>
    <w:rsid w:val="00261EC9"/>
    <w:rsid w:val="00270BAA"/>
    <w:rsid w:val="00274588"/>
    <w:rsid w:val="00290329"/>
    <w:rsid w:val="0029784E"/>
    <w:rsid w:val="002A4986"/>
    <w:rsid w:val="002A5985"/>
    <w:rsid w:val="002B45CB"/>
    <w:rsid w:val="002C2DD2"/>
    <w:rsid w:val="002E3B0A"/>
    <w:rsid w:val="002F0099"/>
    <w:rsid w:val="002F1A22"/>
    <w:rsid w:val="002F5659"/>
    <w:rsid w:val="002F7247"/>
    <w:rsid w:val="00301C46"/>
    <w:rsid w:val="00306D00"/>
    <w:rsid w:val="003158FA"/>
    <w:rsid w:val="0032389E"/>
    <w:rsid w:val="00333BE3"/>
    <w:rsid w:val="00336BDC"/>
    <w:rsid w:val="00343659"/>
    <w:rsid w:val="00356440"/>
    <w:rsid w:val="00360D9C"/>
    <w:rsid w:val="0036344A"/>
    <w:rsid w:val="00366037"/>
    <w:rsid w:val="003706C7"/>
    <w:rsid w:val="00370768"/>
    <w:rsid w:val="00371DAB"/>
    <w:rsid w:val="0037701B"/>
    <w:rsid w:val="003803B6"/>
    <w:rsid w:val="0038470E"/>
    <w:rsid w:val="003855C6"/>
    <w:rsid w:val="00390FFA"/>
    <w:rsid w:val="003922F2"/>
    <w:rsid w:val="00393A7D"/>
    <w:rsid w:val="003A71C2"/>
    <w:rsid w:val="003C53E8"/>
    <w:rsid w:val="003D2DCB"/>
    <w:rsid w:val="003D2F05"/>
    <w:rsid w:val="003D649A"/>
    <w:rsid w:val="003E3225"/>
    <w:rsid w:val="003E4E48"/>
    <w:rsid w:val="003E75DA"/>
    <w:rsid w:val="0040001E"/>
    <w:rsid w:val="00401893"/>
    <w:rsid w:val="0040208D"/>
    <w:rsid w:val="0041361A"/>
    <w:rsid w:val="00415C51"/>
    <w:rsid w:val="00447E1C"/>
    <w:rsid w:val="004539B1"/>
    <w:rsid w:val="0045733B"/>
    <w:rsid w:val="00485DDA"/>
    <w:rsid w:val="004A0755"/>
    <w:rsid w:val="004B2C9C"/>
    <w:rsid w:val="004B4535"/>
    <w:rsid w:val="004B5399"/>
    <w:rsid w:val="004B6CE3"/>
    <w:rsid w:val="004B707B"/>
    <w:rsid w:val="004D1FEB"/>
    <w:rsid w:val="004E1276"/>
    <w:rsid w:val="004E3790"/>
    <w:rsid w:val="0050063C"/>
    <w:rsid w:val="00504C9A"/>
    <w:rsid w:val="00506611"/>
    <w:rsid w:val="005132B7"/>
    <w:rsid w:val="0051409B"/>
    <w:rsid w:val="0052616F"/>
    <w:rsid w:val="00530B49"/>
    <w:rsid w:val="00542367"/>
    <w:rsid w:val="00545247"/>
    <w:rsid w:val="005501D0"/>
    <w:rsid w:val="005668E3"/>
    <w:rsid w:val="005715F2"/>
    <w:rsid w:val="0057275F"/>
    <w:rsid w:val="00573EC0"/>
    <w:rsid w:val="00575D24"/>
    <w:rsid w:val="00581C8B"/>
    <w:rsid w:val="00590C1F"/>
    <w:rsid w:val="00592B73"/>
    <w:rsid w:val="00595677"/>
    <w:rsid w:val="005A09DC"/>
    <w:rsid w:val="005A394F"/>
    <w:rsid w:val="005A548D"/>
    <w:rsid w:val="005D285C"/>
    <w:rsid w:val="005D5F3B"/>
    <w:rsid w:val="005E4F3B"/>
    <w:rsid w:val="005E6C78"/>
    <w:rsid w:val="005F20C6"/>
    <w:rsid w:val="005F236B"/>
    <w:rsid w:val="00602B2E"/>
    <w:rsid w:val="00613C39"/>
    <w:rsid w:val="00616A94"/>
    <w:rsid w:val="006210A8"/>
    <w:rsid w:val="00621DB2"/>
    <w:rsid w:val="00624599"/>
    <w:rsid w:val="00626DEB"/>
    <w:rsid w:val="00647F35"/>
    <w:rsid w:val="0067073D"/>
    <w:rsid w:val="006709D1"/>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030E"/>
    <w:rsid w:val="007510C6"/>
    <w:rsid w:val="00765537"/>
    <w:rsid w:val="00773C3A"/>
    <w:rsid w:val="00786C3F"/>
    <w:rsid w:val="007906F2"/>
    <w:rsid w:val="007914C5"/>
    <w:rsid w:val="00797761"/>
    <w:rsid w:val="007B2EAE"/>
    <w:rsid w:val="007B6F6C"/>
    <w:rsid w:val="007C51B0"/>
    <w:rsid w:val="007D1EA3"/>
    <w:rsid w:val="007D5546"/>
    <w:rsid w:val="007D697A"/>
    <w:rsid w:val="007E7709"/>
    <w:rsid w:val="00801A9C"/>
    <w:rsid w:val="00803568"/>
    <w:rsid w:val="008047BC"/>
    <w:rsid w:val="00814464"/>
    <w:rsid w:val="00843F3D"/>
    <w:rsid w:val="00844564"/>
    <w:rsid w:val="00855502"/>
    <w:rsid w:val="008611B1"/>
    <w:rsid w:val="00867733"/>
    <w:rsid w:val="008707C3"/>
    <w:rsid w:val="00877D0F"/>
    <w:rsid w:val="00880009"/>
    <w:rsid w:val="008831CB"/>
    <w:rsid w:val="00883A2C"/>
    <w:rsid w:val="00887B75"/>
    <w:rsid w:val="008962E0"/>
    <w:rsid w:val="008A14A6"/>
    <w:rsid w:val="008B2BDF"/>
    <w:rsid w:val="008B6ADB"/>
    <w:rsid w:val="008D35A1"/>
    <w:rsid w:val="008E33CE"/>
    <w:rsid w:val="008E453B"/>
    <w:rsid w:val="00901FFB"/>
    <w:rsid w:val="00902944"/>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C22C8"/>
    <w:rsid w:val="009C382A"/>
    <w:rsid w:val="009D0E0D"/>
    <w:rsid w:val="009E3A71"/>
    <w:rsid w:val="009F0521"/>
    <w:rsid w:val="009F0B11"/>
    <w:rsid w:val="009F4E20"/>
    <w:rsid w:val="00A14C0D"/>
    <w:rsid w:val="00A233B9"/>
    <w:rsid w:val="00A255D9"/>
    <w:rsid w:val="00A26419"/>
    <w:rsid w:val="00A42373"/>
    <w:rsid w:val="00A4315E"/>
    <w:rsid w:val="00A47EAB"/>
    <w:rsid w:val="00A61DC3"/>
    <w:rsid w:val="00A760ED"/>
    <w:rsid w:val="00A82D90"/>
    <w:rsid w:val="00AA327B"/>
    <w:rsid w:val="00AA5797"/>
    <w:rsid w:val="00AA750B"/>
    <w:rsid w:val="00AA7AFD"/>
    <w:rsid w:val="00AB4844"/>
    <w:rsid w:val="00AC659A"/>
    <w:rsid w:val="00AD678D"/>
    <w:rsid w:val="00AE55CC"/>
    <w:rsid w:val="00AF2452"/>
    <w:rsid w:val="00AF47F3"/>
    <w:rsid w:val="00AF4BB6"/>
    <w:rsid w:val="00B049B6"/>
    <w:rsid w:val="00B33685"/>
    <w:rsid w:val="00B43105"/>
    <w:rsid w:val="00B43551"/>
    <w:rsid w:val="00B523AE"/>
    <w:rsid w:val="00B7155B"/>
    <w:rsid w:val="00B75D39"/>
    <w:rsid w:val="00B81EAA"/>
    <w:rsid w:val="00B9058B"/>
    <w:rsid w:val="00B9140C"/>
    <w:rsid w:val="00BB2585"/>
    <w:rsid w:val="00BC7AEA"/>
    <w:rsid w:val="00BC7CF4"/>
    <w:rsid w:val="00BD4230"/>
    <w:rsid w:val="00BD502E"/>
    <w:rsid w:val="00BE1B8E"/>
    <w:rsid w:val="00BF2570"/>
    <w:rsid w:val="00BF47F4"/>
    <w:rsid w:val="00C012A2"/>
    <w:rsid w:val="00C160D5"/>
    <w:rsid w:val="00C23513"/>
    <w:rsid w:val="00C255B6"/>
    <w:rsid w:val="00C263DF"/>
    <w:rsid w:val="00C2756B"/>
    <w:rsid w:val="00C31542"/>
    <w:rsid w:val="00C33D8E"/>
    <w:rsid w:val="00C51286"/>
    <w:rsid w:val="00C57B37"/>
    <w:rsid w:val="00C62890"/>
    <w:rsid w:val="00C636EE"/>
    <w:rsid w:val="00C63EF4"/>
    <w:rsid w:val="00C6615F"/>
    <w:rsid w:val="00C675CB"/>
    <w:rsid w:val="00C82358"/>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CF7D80"/>
    <w:rsid w:val="00D01EE7"/>
    <w:rsid w:val="00D0234D"/>
    <w:rsid w:val="00D02787"/>
    <w:rsid w:val="00D12298"/>
    <w:rsid w:val="00D122F6"/>
    <w:rsid w:val="00D14B5B"/>
    <w:rsid w:val="00D15F61"/>
    <w:rsid w:val="00D31AD0"/>
    <w:rsid w:val="00D3747D"/>
    <w:rsid w:val="00D525BF"/>
    <w:rsid w:val="00D55182"/>
    <w:rsid w:val="00D60DDD"/>
    <w:rsid w:val="00D62463"/>
    <w:rsid w:val="00D70FF5"/>
    <w:rsid w:val="00D741F9"/>
    <w:rsid w:val="00D74D10"/>
    <w:rsid w:val="00D8061F"/>
    <w:rsid w:val="00D87ACA"/>
    <w:rsid w:val="00D93C79"/>
    <w:rsid w:val="00D97A03"/>
    <w:rsid w:val="00DA1B84"/>
    <w:rsid w:val="00DB514F"/>
    <w:rsid w:val="00DB564F"/>
    <w:rsid w:val="00DB5AF5"/>
    <w:rsid w:val="00DC6766"/>
    <w:rsid w:val="00DC679A"/>
    <w:rsid w:val="00DF1EFE"/>
    <w:rsid w:val="00DF251C"/>
    <w:rsid w:val="00E024FC"/>
    <w:rsid w:val="00E06999"/>
    <w:rsid w:val="00E12204"/>
    <w:rsid w:val="00E204B4"/>
    <w:rsid w:val="00E215BB"/>
    <w:rsid w:val="00E215C3"/>
    <w:rsid w:val="00E2715A"/>
    <w:rsid w:val="00E30204"/>
    <w:rsid w:val="00E305AC"/>
    <w:rsid w:val="00E315DB"/>
    <w:rsid w:val="00E33DA2"/>
    <w:rsid w:val="00E40CF1"/>
    <w:rsid w:val="00E46351"/>
    <w:rsid w:val="00E52A87"/>
    <w:rsid w:val="00E55F8F"/>
    <w:rsid w:val="00E60E1D"/>
    <w:rsid w:val="00E672C4"/>
    <w:rsid w:val="00E674ED"/>
    <w:rsid w:val="00E7370A"/>
    <w:rsid w:val="00E76F05"/>
    <w:rsid w:val="00E80C5E"/>
    <w:rsid w:val="00E9219F"/>
    <w:rsid w:val="00EA0831"/>
    <w:rsid w:val="00EA17C8"/>
    <w:rsid w:val="00EB13B9"/>
    <w:rsid w:val="00EC1312"/>
    <w:rsid w:val="00ED1166"/>
    <w:rsid w:val="00ED4469"/>
    <w:rsid w:val="00ED6986"/>
    <w:rsid w:val="00EE0453"/>
    <w:rsid w:val="00EE3353"/>
    <w:rsid w:val="00F02442"/>
    <w:rsid w:val="00F07DFA"/>
    <w:rsid w:val="00F10D79"/>
    <w:rsid w:val="00F20830"/>
    <w:rsid w:val="00F21C5C"/>
    <w:rsid w:val="00F3432E"/>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B7C25"/>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0661916">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11031534">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5.xml><?xml version="1.0" encoding="utf-8"?>
<ds:datastoreItem xmlns:ds="http://schemas.openxmlformats.org/officeDocument/2006/customXml" ds:itemID="{8749C20A-FAF8-49F3-92D0-A00DD1A40F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202</Words>
  <Characters>1107</Characters>
  <Application>Microsoft Office Word</Application>
  <DocSecurity>0</DocSecurity>
  <Lines>18</Lines>
  <Paragraphs>10</Paragraphs>
  <ScaleCrop>false</ScaleCrop>
  <Company>AGENCE D’ÉVALUATION D’IMPACT DU CANADA</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49</cp:revision>
  <cp:lastPrinted>2026-01-20T14:47:00Z</cp:lastPrinted>
  <dcterms:created xsi:type="dcterms:W3CDTF">2025-03-19T15:54:00Z</dcterms:created>
  <dcterms:modified xsi:type="dcterms:W3CDTF">2026-05-28T13:06:00Z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