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rsidRPr="00FF1F56">
        <w:trPr>
          <w:trHeight w:val="2226"/>
        </w:trPr>
        <w:tc>
          <w:tcPr>
            <w:tcW w:w="8564" w:type="dxa"/>
          </w:tcPr>
          <w:p w:rsidR="00DE04DA" w:rsidRPr="00FF1F56" w:rsidRDefault="00DE04DA">
            <w:pPr>
              <w:pStyle w:val="Default"/>
              <w:rPr>
                <w:rFonts w:ascii="Calibri" w:hAnsi="Calibri" w:cs="Calibri"/>
                <w:sz w:val="22"/>
                <w:szCs w:val="22"/>
                <w:lang w:val="en-CA"/>
              </w:rPr>
            </w:pPr>
          </w:p>
        </w:tc>
      </w:tr>
      <w:tr w:rsidR="00282CD9" w:rsidRPr="005D6340">
        <w:trPr>
          <w:trHeight w:val="2092"/>
        </w:trPr>
        <w:tc>
          <w:tcPr>
            <w:tcW w:w="8564" w:type="dxa"/>
          </w:tcPr>
          <w:p w:rsidR="00282CD9" w:rsidRPr="00FF1F56" w:rsidRDefault="00282CD9" w:rsidP="00282CD9">
            <w:pPr>
              <w:pStyle w:val="Default"/>
              <w:rPr>
                <w:sz w:val="28"/>
                <w:szCs w:val="28"/>
              </w:rPr>
            </w:pPr>
            <w:r w:rsidRPr="00FF1F56">
              <w:rPr>
                <w:b/>
                <w:bCs/>
                <w:sz w:val="28"/>
                <w:szCs w:val="28"/>
              </w:rPr>
              <w:t xml:space="preserve">Avis public </w:t>
            </w:r>
          </w:p>
          <w:p w:rsidR="00282CD9" w:rsidRPr="00FF1F56" w:rsidRDefault="005D6340" w:rsidP="00282CD9">
            <w:pPr>
              <w:pStyle w:val="Default"/>
              <w:rPr>
                <w:sz w:val="26"/>
                <w:szCs w:val="26"/>
              </w:rPr>
            </w:pPr>
            <w:r>
              <w:rPr>
                <w:b/>
                <w:bCs/>
                <w:sz w:val="26"/>
                <w:szCs w:val="26"/>
              </w:rPr>
              <w:t>Mise à niveau de la station de traitement de l’eau potable</w:t>
            </w:r>
            <w:r w:rsidR="00282CD9" w:rsidRPr="005D6340">
              <w:rPr>
                <w:b/>
                <w:bCs/>
                <w:sz w:val="26"/>
                <w:szCs w:val="26"/>
              </w:rPr>
              <w:t xml:space="preserve">– </w:t>
            </w:r>
            <w:r w:rsidR="00282CD9" w:rsidRPr="00FF1F56">
              <w:rPr>
                <w:b/>
                <w:bCs/>
                <w:sz w:val="26"/>
                <w:szCs w:val="26"/>
              </w:rPr>
              <w:t xml:space="preserve">Période de consultation publique </w:t>
            </w:r>
          </w:p>
          <w:p w:rsidR="00282CD9" w:rsidRPr="00FF1F56" w:rsidRDefault="005D6340" w:rsidP="00282CD9">
            <w:pPr>
              <w:pStyle w:val="Default"/>
              <w:rPr>
                <w:rFonts w:ascii="Calibri" w:hAnsi="Calibri" w:cs="Calibri"/>
                <w:sz w:val="22"/>
                <w:szCs w:val="22"/>
              </w:rPr>
            </w:pPr>
            <w:r>
              <w:rPr>
                <w:rFonts w:ascii="Calibri" w:hAnsi="Calibri" w:cs="Calibri"/>
                <w:sz w:val="22"/>
                <w:szCs w:val="22"/>
              </w:rPr>
              <w:t>11 mai</w:t>
            </w:r>
            <w:r w:rsidR="004F5184">
              <w:rPr>
                <w:rFonts w:ascii="Calibri" w:hAnsi="Calibri" w:cs="Calibri"/>
                <w:sz w:val="22"/>
                <w:szCs w:val="22"/>
              </w:rPr>
              <w:t xml:space="preserve"> 2021</w:t>
            </w:r>
            <w:r w:rsidR="00282CD9" w:rsidRPr="00FF1F56">
              <w:rPr>
                <w:rFonts w:ascii="Calibri" w:hAnsi="Calibri" w:cs="Calibri"/>
                <w:sz w:val="22"/>
                <w:szCs w:val="22"/>
              </w:rPr>
              <w:t xml:space="preserve"> – Services aux Autochtones Canada doit déterminer si le projet proposé </w:t>
            </w:r>
            <w:r>
              <w:rPr>
                <w:rFonts w:ascii="Calibri" w:hAnsi="Calibri" w:cs="Calibri"/>
                <w:sz w:val="22"/>
                <w:szCs w:val="22"/>
              </w:rPr>
              <w:t>Mise à niveau de la station de traitement de l’eau potable</w:t>
            </w:r>
            <w:r w:rsidR="00282CD9" w:rsidRPr="00FF1F56">
              <w:rPr>
                <w:rFonts w:ascii="Calibri" w:hAnsi="Calibri" w:cs="Calibri"/>
                <w:sz w:val="22"/>
                <w:szCs w:val="22"/>
              </w:rPr>
              <w:t xml:space="preserve">, situé à </w:t>
            </w:r>
            <w:proofErr w:type="spellStart"/>
            <w:r w:rsidR="007F5435">
              <w:rPr>
                <w:rFonts w:ascii="Calibri" w:hAnsi="Calibri" w:cs="Calibri"/>
                <w:sz w:val="22"/>
                <w:szCs w:val="22"/>
              </w:rPr>
              <w:t>Listuguj</w:t>
            </w:r>
            <w:proofErr w:type="spellEnd"/>
            <w:r w:rsidR="00282CD9" w:rsidRPr="00FF1F56">
              <w:rPr>
                <w:rFonts w:ascii="Calibri" w:hAnsi="Calibri" w:cs="Calibri"/>
                <w:sz w:val="22"/>
                <w:szCs w:val="22"/>
              </w:rPr>
              <w:t xml:space="preserve"> est susceptible d’entrainer des effets négatifs importants sur l’environnement. </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 xml:space="preserve">Les commentaires écrits peuvent être présentés d’ici le </w:t>
            </w:r>
            <w:r w:rsidR="00765A91">
              <w:rPr>
                <w:rFonts w:ascii="Calibri" w:hAnsi="Calibri" w:cs="Calibri"/>
                <w:sz w:val="22"/>
                <w:szCs w:val="22"/>
              </w:rPr>
              <w:t>10 juin</w:t>
            </w:r>
            <w:r w:rsidR="005171B3">
              <w:rPr>
                <w:rFonts w:ascii="Calibri" w:hAnsi="Calibri" w:cs="Calibri"/>
                <w:sz w:val="22"/>
                <w:szCs w:val="22"/>
              </w:rPr>
              <w:t xml:space="preserve"> 202</w:t>
            </w:r>
            <w:r w:rsidR="004F5184">
              <w:rPr>
                <w:rFonts w:ascii="Calibri" w:hAnsi="Calibri" w:cs="Calibri"/>
                <w:sz w:val="22"/>
                <w:szCs w:val="22"/>
              </w:rPr>
              <w:t>1</w:t>
            </w:r>
            <w:r w:rsidRPr="00FF1F56">
              <w:rPr>
                <w:rFonts w:ascii="Calibri" w:hAnsi="Calibri" w:cs="Calibri"/>
                <w:sz w:val="22"/>
                <w:szCs w:val="22"/>
              </w:rPr>
              <w:t xml:space="preserve"> à : </w:t>
            </w:r>
          </w:p>
          <w:p w:rsidR="00282CD9" w:rsidRPr="00FF1F56" w:rsidRDefault="00282CD9" w:rsidP="00282CD9">
            <w:pPr>
              <w:pStyle w:val="Default"/>
              <w:rPr>
                <w:rFonts w:ascii="Calibri" w:hAnsi="Calibri" w:cs="Calibri"/>
                <w:sz w:val="22"/>
                <w:szCs w:val="22"/>
              </w:rPr>
            </w:pPr>
            <w:r>
              <w:rPr>
                <w:rFonts w:ascii="Calibri" w:hAnsi="Calibri" w:cs="Calibri"/>
                <w:sz w:val="22"/>
                <w:szCs w:val="22"/>
              </w:rPr>
              <w:t xml:space="preserve">Mitcha Dubé </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320, rue St-Joseph Est, 3e étage</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Bureau 400</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Québec, (Québec) G1K 9J2</w:t>
            </w:r>
          </w:p>
          <w:p w:rsidR="00282CD9" w:rsidRPr="00282CD9" w:rsidRDefault="005D3947" w:rsidP="00282CD9">
            <w:pPr>
              <w:pStyle w:val="Default"/>
              <w:rPr>
                <w:rFonts w:ascii="Calibri" w:hAnsi="Calibri" w:cs="Calibri"/>
                <w:sz w:val="22"/>
                <w:szCs w:val="22"/>
              </w:rPr>
            </w:pPr>
            <w:hyperlink r:id="rId6" w:history="1">
              <w:r w:rsidR="00282CD9" w:rsidRPr="00282CD9">
                <w:rPr>
                  <w:rStyle w:val="Lienhypertexte"/>
                  <w:rFonts w:ascii="Calibri" w:hAnsi="Calibri" w:cs="Calibri"/>
                  <w:sz w:val="22"/>
                  <w:szCs w:val="22"/>
                </w:rPr>
                <w:t>mitcha.dube@canada.ca</w:t>
              </w:r>
            </w:hyperlink>
            <w:r w:rsidR="00282CD9" w:rsidRPr="00282CD9">
              <w:rPr>
                <w:rFonts w:ascii="Calibri" w:hAnsi="Calibri" w:cs="Calibri"/>
                <w:sz w:val="22"/>
                <w:szCs w:val="22"/>
              </w:rPr>
              <w:t xml:space="preserve"> </w:t>
            </w:r>
          </w:p>
          <w:p w:rsidR="007F5435" w:rsidRDefault="007F5435" w:rsidP="00282CD9">
            <w:pPr>
              <w:pStyle w:val="Default"/>
              <w:rPr>
                <w:b/>
                <w:bCs/>
                <w:sz w:val="26"/>
                <w:szCs w:val="26"/>
              </w:rPr>
            </w:pPr>
          </w:p>
          <w:p w:rsidR="007F5435" w:rsidRDefault="007F5435" w:rsidP="00282CD9">
            <w:pPr>
              <w:pStyle w:val="Default"/>
              <w:rPr>
                <w:b/>
                <w:bCs/>
                <w:sz w:val="26"/>
                <w:szCs w:val="26"/>
              </w:rPr>
            </w:pPr>
          </w:p>
          <w:p w:rsidR="00282CD9" w:rsidRPr="00FF1F56" w:rsidRDefault="00282CD9" w:rsidP="00282CD9">
            <w:pPr>
              <w:pStyle w:val="Default"/>
              <w:rPr>
                <w:sz w:val="26"/>
                <w:szCs w:val="26"/>
              </w:rPr>
            </w:pPr>
            <w:r w:rsidRPr="00FF1F56">
              <w:rPr>
                <w:b/>
                <w:bCs/>
                <w:sz w:val="26"/>
                <w:szCs w:val="26"/>
              </w:rPr>
              <w:t xml:space="preserve">Le projet </w:t>
            </w:r>
          </w:p>
          <w:p w:rsidR="00EF1320" w:rsidRPr="005D3947" w:rsidRDefault="00765A91" w:rsidP="00340168">
            <w:pPr>
              <w:pStyle w:val="Default"/>
              <w:rPr>
                <w:rFonts w:asciiTheme="minorHAnsi" w:hAnsiTheme="minorHAnsi" w:cstheme="minorHAnsi"/>
                <w:sz w:val="20"/>
                <w:szCs w:val="20"/>
              </w:rPr>
            </w:pPr>
            <w:bookmarkStart w:id="0" w:name="_GoBack"/>
            <w:r w:rsidRPr="005D3947">
              <w:rPr>
                <w:rFonts w:asciiTheme="minorHAnsi" w:hAnsiTheme="minorHAnsi" w:cstheme="minorHAnsi"/>
                <w:sz w:val="20"/>
                <w:szCs w:val="20"/>
              </w:rPr>
              <w:t>Le projet proposé consiste à construire un nouveau réservoir en béton hors sol de 2000 m², à construire un nouveau bâtiment pour la station de tr</w:t>
            </w:r>
            <w:r w:rsidR="005D3947" w:rsidRPr="005D3947">
              <w:rPr>
                <w:rFonts w:asciiTheme="minorHAnsi" w:hAnsiTheme="minorHAnsi" w:cstheme="minorHAnsi"/>
                <w:sz w:val="20"/>
                <w:szCs w:val="20"/>
              </w:rPr>
              <w:t xml:space="preserve">aitement de l'eau, à démolir le </w:t>
            </w:r>
            <w:r w:rsidRPr="005D3947">
              <w:rPr>
                <w:rFonts w:asciiTheme="minorHAnsi" w:hAnsiTheme="minorHAnsi" w:cstheme="minorHAnsi"/>
                <w:sz w:val="20"/>
                <w:szCs w:val="20"/>
              </w:rPr>
              <w:t>bâtiment existante et améliorer les conduites d'eau potable existantes ainsi que le bâtiment du puits existant. Le nouveau réservoir sera conçu pour permettre un temps de contact adéquat pour la chloration et pour offrir une capacité de stockage suffisante pour les urgences et la protection contre les incendies.</w:t>
            </w:r>
            <w:bookmarkEnd w:id="0"/>
          </w:p>
        </w:tc>
      </w:tr>
      <w:tr w:rsidR="00282CD9" w:rsidRPr="005D6340">
        <w:trPr>
          <w:trHeight w:val="2092"/>
        </w:trPr>
        <w:tc>
          <w:tcPr>
            <w:tcW w:w="8564" w:type="dxa"/>
          </w:tcPr>
          <w:p w:rsidR="00282CD9" w:rsidRPr="00340168" w:rsidRDefault="00282CD9" w:rsidP="00EF1320">
            <w:pPr>
              <w:pStyle w:val="Default"/>
              <w:rPr>
                <w:b/>
                <w:bCs/>
                <w:sz w:val="28"/>
                <w:szCs w:val="28"/>
              </w:rPr>
            </w:pPr>
          </w:p>
        </w:tc>
      </w:tr>
    </w:tbl>
    <w:p w:rsidR="004B0A76" w:rsidRPr="00340168" w:rsidRDefault="004B0A76">
      <w:pPr>
        <w:rPr>
          <w:lang w:val="fr-CA"/>
        </w:rPr>
      </w:pPr>
    </w:p>
    <w:sectPr w:rsidR="004B0A76" w:rsidRPr="003401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FC1" w:rsidRDefault="00130FC1" w:rsidP="00667BD5">
      <w:pPr>
        <w:spacing w:after="0" w:line="240" w:lineRule="auto"/>
      </w:pPr>
      <w:r>
        <w:separator/>
      </w:r>
    </w:p>
  </w:endnote>
  <w:endnote w:type="continuationSeparator" w:id="0">
    <w:p w:rsidR="00130FC1" w:rsidRDefault="00130FC1"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FC1" w:rsidRDefault="00130FC1" w:rsidP="00667BD5">
      <w:pPr>
        <w:spacing w:after="0" w:line="240" w:lineRule="auto"/>
      </w:pPr>
      <w:r>
        <w:separator/>
      </w:r>
    </w:p>
  </w:footnote>
  <w:footnote w:type="continuationSeparator" w:id="0">
    <w:p w:rsidR="00130FC1" w:rsidRDefault="00130FC1"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130FC1"/>
    <w:rsid w:val="00282CD9"/>
    <w:rsid w:val="00340168"/>
    <w:rsid w:val="00417DCD"/>
    <w:rsid w:val="004B0A76"/>
    <w:rsid w:val="004F5184"/>
    <w:rsid w:val="005171B3"/>
    <w:rsid w:val="005D3947"/>
    <w:rsid w:val="005D6340"/>
    <w:rsid w:val="006348D6"/>
    <w:rsid w:val="00667BD5"/>
    <w:rsid w:val="00674859"/>
    <w:rsid w:val="00765A91"/>
    <w:rsid w:val="007F5435"/>
    <w:rsid w:val="00910899"/>
    <w:rsid w:val="00C06C6E"/>
    <w:rsid w:val="00CD1E79"/>
    <w:rsid w:val="00D3102B"/>
    <w:rsid w:val="00DB32AD"/>
    <w:rsid w:val="00DE04DA"/>
    <w:rsid w:val="00EF1320"/>
    <w:rsid w:val="00EF7E9A"/>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932C"/>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 w:type="character" w:styleId="Lienhypertexte">
    <w:name w:val="Hyperlink"/>
    <w:basedOn w:val="Policepardfaut"/>
    <w:uiPriority w:val="99"/>
    <w:unhideWhenUsed/>
    <w:rsid w:val="00FF1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a.dube@canada.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166</Words>
  <Characters>916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Mitcha Dube</cp:lastModifiedBy>
  <cp:revision>8</cp:revision>
  <dcterms:created xsi:type="dcterms:W3CDTF">2020-03-27T18:54:00Z</dcterms:created>
  <dcterms:modified xsi:type="dcterms:W3CDTF">2021-05-11T20:39:00Z</dcterms:modified>
</cp:coreProperties>
</file>